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AF" w:rsidRPr="000D45AF" w:rsidRDefault="003C475D" w:rsidP="000D45AF">
      <w:pPr>
        <w:tabs>
          <w:tab w:val="left" w:pos="1134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 5</w:t>
      </w:r>
    </w:p>
    <w:p w:rsidR="000D45AF" w:rsidRPr="000D45AF" w:rsidRDefault="000D45AF" w:rsidP="000D45AF">
      <w:pPr>
        <w:tabs>
          <w:tab w:val="left" w:pos="1134"/>
        </w:tabs>
        <w:jc w:val="right"/>
        <w:rPr>
          <w:color w:val="000000"/>
          <w:sz w:val="26"/>
          <w:szCs w:val="26"/>
        </w:rPr>
      </w:pPr>
      <w:r w:rsidRPr="000D45AF">
        <w:rPr>
          <w:color w:val="000000"/>
          <w:sz w:val="26"/>
          <w:szCs w:val="26"/>
        </w:rPr>
        <w:t xml:space="preserve">к Учетной политике для целей </w:t>
      </w:r>
    </w:p>
    <w:p w:rsidR="000D45AF" w:rsidRPr="000D45AF" w:rsidRDefault="000D45AF" w:rsidP="000D45AF">
      <w:pPr>
        <w:tabs>
          <w:tab w:val="left" w:pos="1134"/>
        </w:tabs>
        <w:jc w:val="right"/>
        <w:rPr>
          <w:color w:val="000000"/>
          <w:sz w:val="26"/>
          <w:szCs w:val="26"/>
        </w:rPr>
      </w:pPr>
      <w:r w:rsidRPr="000D45AF">
        <w:rPr>
          <w:color w:val="000000"/>
          <w:sz w:val="26"/>
          <w:szCs w:val="26"/>
        </w:rPr>
        <w:t>бухгалтерского</w:t>
      </w:r>
      <w:r w:rsidR="00D5510F">
        <w:rPr>
          <w:color w:val="000000"/>
          <w:sz w:val="26"/>
          <w:szCs w:val="26"/>
        </w:rPr>
        <w:t xml:space="preserve"> </w:t>
      </w:r>
      <w:r w:rsidRPr="000D45AF">
        <w:rPr>
          <w:color w:val="000000"/>
          <w:sz w:val="26"/>
          <w:szCs w:val="26"/>
        </w:rPr>
        <w:t xml:space="preserve"> учета</w:t>
      </w:r>
    </w:p>
    <w:p w:rsidR="00321B3D" w:rsidRPr="00C22779" w:rsidRDefault="00531482" w:rsidP="0067786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22779">
        <w:t> </w:t>
      </w:r>
    </w:p>
    <w:p w:rsidR="008E178A" w:rsidRPr="000D45AF" w:rsidRDefault="008E178A" w:rsidP="000D45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0D45AF">
        <w:rPr>
          <w:b/>
          <w:bCs/>
          <w:sz w:val="26"/>
          <w:szCs w:val="26"/>
        </w:rPr>
        <w:t>ПОРЯДОК ПРОВЕДЕНИЯ ИНВЕНТАРИЗАЦИИ</w:t>
      </w:r>
    </w:p>
    <w:p w:rsidR="00321B3D" w:rsidRPr="000D45AF" w:rsidRDefault="008E178A" w:rsidP="000D45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0D45AF">
        <w:rPr>
          <w:b/>
          <w:bCs/>
          <w:sz w:val="26"/>
          <w:szCs w:val="26"/>
        </w:rPr>
        <w:t>ИМУЩЕСТА, ФИНАНСОВЫХ АКТИВОВ И ОБЯЗАТЕЛЬСТВ</w:t>
      </w:r>
    </w:p>
    <w:p w:rsidR="00321B3D" w:rsidRDefault="00531482" w:rsidP="000D45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 </w:t>
      </w:r>
    </w:p>
    <w:p w:rsidR="000D45AF" w:rsidRPr="000D45AF" w:rsidRDefault="000D45AF" w:rsidP="000D45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0D45AF">
        <w:rPr>
          <w:b/>
          <w:bCs/>
          <w:sz w:val="26"/>
          <w:szCs w:val="26"/>
        </w:rPr>
        <w:t>1. Общие положения</w:t>
      </w:r>
    </w:p>
    <w:p w:rsidR="000D45AF" w:rsidRPr="000D45AF" w:rsidRDefault="000D45AF" w:rsidP="000D45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1.</w:t>
      </w:r>
      <w:r w:rsidR="007D700E">
        <w:rPr>
          <w:sz w:val="26"/>
          <w:szCs w:val="26"/>
        </w:rPr>
        <w:t>1</w:t>
      </w:r>
      <w:r w:rsidRPr="000D45AF">
        <w:rPr>
          <w:sz w:val="26"/>
          <w:szCs w:val="26"/>
        </w:rPr>
        <w:t>. Настоящий Порядок устанавливает правила проведения инвентаризации имущества, фин</w:t>
      </w:r>
      <w:r w:rsidR="00A63615">
        <w:rPr>
          <w:sz w:val="26"/>
          <w:szCs w:val="26"/>
        </w:rPr>
        <w:t>ансовых активов и обязательств У</w:t>
      </w:r>
      <w:r w:rsidRPr="000D45AF">
        <w:rPr>
          <w:sz w:val="26"/>
          <w:szCs w:val="26"/>
        </w:rPr>
        <w:t xml:space="preserve">чреждения, </w:t>
      </w:r>
      <w:r w:rsidR="00A92412" w:rsidRPr="00A92412">
        <w:rPr>
          <w:color w:val="FF0000"/>
          <w:sz w:val="26"/>
          <w:szCs w:val="26"/>
        </w:rPr>
        <w:t>в том числе на забалансовых</w:t>
      </w:r>
      <w:r w:rsidR="00A92412">
        <w:rPr>
          <w:sz w:val="26"/>
          <w:szCs w:val="26"/>
        </w:rPr>
        <w:t xml:space="preserve"> счетах, </w:t>
      </w:r>
      <w:r w:rsidRPr="000D45AF">
        <w:rPr>
          <w:sz w:val="26"/>
          <w:szCs w:val="26"/>
        </w:rPr>
        <w:t>сроки ее проведения, перечень активов и обязательств, проверяемых при проведении инвентаризации.</w:t>
      </w:r>
      <w:r w:rsidR="00847630">
        <w:rPr>
          <w:sz w:val="26"/>
          <w:szCs w:val="26"/>
        </w:rPr>
        <w:t xml:space="preserve"> 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1.</w:t>
      </w:r>
      <w:r w:rsidR="007D700E">
        <w:rPr>
          <w:sz w:val="26"/>
          <w:szCs w:val="26"/>
        </w:rPr>
        <w:t>2</w:t>
      </w:r>
      <w:r w:rsidRPr="000D45AF">
        <w:rPr>
          <w:sz w:val="26"/>
          <w:szCs w:val="26"/>
        </w:rPr>
        <w:t xml:space="preserve">. Инвентаризации подлежит все имущество </w:t>
      </w:r>
      <w:r w:rsidR="000D45AF">
        <w:rPr>
          <w:sz w:val="26"/>
          <w:szCs w:val="26"/>
        </w:rPr>
        <w:t>У</w:t>
      </w:r>
      <w:r w:rsidRPr="000D45AF">
        <w:rPr>
          <w:sz w:val="26"/>
          <w:szCs w:val="26"/>
        </w:rPr>
        <w:t xml:space="preserve">чреждения независимо от его </w:t>
      </w:r>
      <w:r w:rsidRPr="000D45AF">
        <w:rPr>
          <w:sz w:val="26"/>
          <w:szCs w:val="26"/>
        </w:rPr>
        <w:br/>
        <w:t>местонахождения и все виды фин</w:t>
      </w:r>
      <w:r w:rsidR="000D45AF">
        <w:rPr>
          <w:sz w:val="26"/>
          <w:szCs w:val="26"/>
        </w:rPr>
        <w:t>ансовых активов и обязательств У</w:t>
      </w:r>
      <w:r w:rsidRPr="000D45AF">
        <w:rPr>
          <w:sz w:val="26"/>
          <w:szCs w:val="26"/>
        </w:rPr>
        <w:t xml:space="preserve">чреждения. </w:t>
      </w:r>
      <w:r w:rsidRPr="000D45AF">
        <w:rPr>
          <w:rStyle w:val="fill"/>
          <w:b w:val="0"/>
          <w:i w:val="0"/>
          <w:color w:val="auto"/>
          <w:sz w:val="26"/>
          <w:szCs w:val="26"/>
        </w:rPr>
        <w:t>Также</w:t>
      </w:r>
      <w:r w:rsidRPr="000D45AF">
        <w:rPr>
          <w:sz w:val="26"/>
          <w:szCs w:val="26"/>
        </w:rPr>
        <w:t xml:space="preserve"> </w:t>
      </w:r>
      <w:r w:rsidRPr="000D45AF">
        <w:rPr>
          <w:sz w:val="26"/>
          <w:szCs w:val="26"/>
        </w:rPr>
        <w:br/>
      </w:r>
      <w:r w:rsidRPr="000D45AF">
        <w:rPr>
          <w:rStyle w:val="fill"/>
          <w:b w:val="0"/>
          <w:i w:val="0"/>
          <w:color w:val="auto"/>
          <w:sz w:val="26"/>
          <w:szCs w:val="26"/>
        </w:rPr>
        <w:t>инвентаризации подлежит имущество, находящ</w:t>
      </w:r>
      <w:r w:rsidR="000D45AF">
        <w:rPr>
          <w:rStyle w:val="fill"/>
          <w:b w:val="0"/>
          <w:i w:val="0"/>
          <w:color w:val="auto"/>
          <w:sz w:val="26"/>
          <w:szCs w:val="26"/>
        </w:rPr>
        <w:t>ееся на ответственном хранении У</w:t>
      </w:r>
      <w:r w:rsidRPr="000D45AF">
        <w:rPr>
          <w:rStyle w:val="fill"/>
          <w:b w:val="0"/>
          <w:i w:val="0"/>
          <w:color w:val="auto"/>
          <w:sz w:val="26"/>
          <w:szCs w:val="26"/>
        </w:rPr>
        <w:t>чреждения.</w:t>
      </w:r>
    </w:p>
    <w:p w:rsidR="00321B3D" w:rsidRPr="00B112F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112FF">
        <w:rPr>
          <w:color w:val="000000"/>
          <w:sz w:val="26"/>
          <w:szCs w:val="26"/>
        </w:rPr>
        <w:t>И</w:t>
      </w:r>
      <w:r w:rsidRPr="00B112FF">
        <w:rPr>
          <w:rStyle w:val="fill"/>
          <w:b w:val="0"/>
          <w:i w:val="0"/>
          <w:color w:val="000000"/>
          <w:sz w:val="26"/>
          <w:szCs w:val="26"/>
        </w:rPr>
        <w:t>нвентаризацию имущества, переданного в аренду (безвозмездное пользование), проводит</w:t>
      </w:r>
      <w:r w:rsidRPr="00B112FF">
        <w:rPr>
          <w:color w:val="000000"/>
          <w:sz w:val="26"/>
          <w:szCs w:val="26"/>
        </w:rPr>
        <w:t xml:space="preserve"> </w:t>
      </w:r>
      <w:r w:rsidRPr="00B112FF">
        <w:rPr>
          <w:rStyle w:val="fill"/>
          <w:b w:val="0"/>
          <w:i w:val="0"/>
          <w:color w:val="000000"/>
          <w:sz w:val="26"/>
          <w:szCs w:val="26"/>
        </w:rPr>
        <w:t>арендатор (ссудополучатель).</w:t>
      </w:r>
    </w:p>
    <w:p w:rsidR="00321B3D" w:rsidRPr="000D45AF" w:rsidRDefault="008E0FB9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31482" w:rsidRPr="000D45AF">
        <w:rPr>
          <w:sz w:val="26"/>
          <w:szCs w:val="26"/>
        </w:rPr>
        <w:t>Инвентаризация имущества производится по его местонахождению и в разрезе материально-ответственных лиц.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1.</w:t>
      </w:r>
      <w:r w:rsidR="000D45AF">
        <w:rPr>
          <w:sz w:val="26"/>
          <w:szCs w:val="26"/>
        </w:rPr>
        <w:t>4</w:t>
      </w:r>
      <w:r w:rsidRPr="000D45AF">
        <w:rPr>
          <w:sz w:val="26"/>
          <w:szCs w:val="26"/>
        </w:rPr>
        <w:t>. Основными целями инвентаризации являются: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выявление фактического наличия имущества;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сопоставление фактического наличия с данными бухгалтерского учета;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проверка полноты отражения в учете финансовых акт</w:t>
      </w:r>
      <w:r w:rsidR="006818B0">
        <w:rPr>
          <w:sz w:val="26"/>
          <w:szCs w:val="26"/>
        </w:rPr>
        <w:t xml:space="preserve">ивов и обязательств (выявление </w:t>
      </w:r>
      <w:r w:rsidR="00531482" w:rsidRPr="000D45AF">
        <w:rPr>
          <w:sz w:val="26"/>
          <w:szCs w:val="26"/>
        </w:rPr>
        <w:t>неучтенных объектов, недостач);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документальное подтверждение наличия имущества и обязательств;</w:t>
      </w:r>
    </w:p>
    <w:p w:rsidR="00321B3D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определение фактического с</w:t>
      </w:r>
      <w:r w:rsidR="00A92412">
        <w:rPr>
          <w:sz w:val="26"/>
          <w:szCs w:val="26"/>
        </w:rPr>
        <w:t>остояния имущества и его оценка;</w:t>
      </w:r>
    </w:p>
    <w:p w:rsidR="00A92412" w:rsidRDefault="00A92412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Pr="00A92412">
        <w:rPr>
          <w:color w:val="FF0000"/>
          <w:sz w:val="26"/>
          <w:szCs w:val="26"/>
        </w:rPr>
        <w:t>- выявление признаков обесценения активов;</w:t>
      </w:r>
    </w:p>
    <w:p w:rsidR="00A92412" w:rsidRDefault="00A92412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>- выявление дебиторской задолженности, безнадежной к взысканию и сомнительной;</w:t>
      </w:r>
    </w:p>
    <w:p w:rsidR="00A92412" w:rsidRPr="00A92412" w:rsidRDefault="00A92412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  <w:t>- выявление кредиторской задолженности, не востребованной кредиторами.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1.</w:t>
      </w:r>
      <w:r w:rsidR="000D45AF">
        <w:rPr>
          <w:sz w:val="26"/>
          <w:szCs w:val="26"/>
        </w:rPr>
        <w:t>5</w:t>
      </w:r>
      <w:r w:rsidRPr="000D45AF">
        <w:rPr>
          <w:sz w:val="26"/>
          <w:szCs w:val="26"/>
        </w:rPr>
        <w:t>. Проведение инвентаризации обязательно: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перед составлением годовой отчетности (кроме имущества, инвентаризация которого проводилась не ранее 1 октября отчетного года);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при смене материально-ответственных лиц;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при выявлении фактов хищения, злоупотребления или порчи имущества (немедленно</w:t>
      </w:r>
      <w:r w:rsidR="006818B0">
        <w:rPr>
          <w:sz w:val="26"/>
          <w:szCs w:val="26"/>
        </w:rPr>
        <w:t>,</w:t>
      </w:r>
      <w:r w:rsidR="00531482" w:rsidRPr="000D45AF">
        <w:rPr>
          <w:sz w:val="26"/>
          <w:szCs w:val="26"/>
        </w:rPr>
        <w:t xml:space="preserve"> по установлении таких фактов);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в случае стихийного бедствия, пожара и других чрезвычайны</w:t>
      </w:r>
      <w:r w:rsidR="006818B0">
        <w:rPr>
          <w:sz w:val="26"/>
          <w:szCs w:val="26"/>
        </w:rPr>
        <w:t xml:space="preserve">х ситуаций, вызванных </w:t>
      </w:r>
      <w:r w:rsidR="00531482" w:rsidRPr="000D45AF">
        <w:rPr>
          <w:sz w:val="26"/>
          <w:szCs w:val="26"/>
        </w:rPr>
        <w:t>экстремальными условиями (сразу же по окончании пожара или стихийного бедствия);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при</w:t>
      </w:r>
      <w:r w:rsidR="000D45AF">
        <w:rPr>
          <w:sz w:val="26"/>
          <w:szCs w:val="26"/>
        </w:rPr>
        <w:t xml:space="preserve"> реорганизации, изменении типа Учреждения или ликвидации У</w:t>
      </w:r>
      <w:r w:rsidR="00531482" w:rsidRPr="000D45AF">
        <w:rPr>
          <w:sz w:val="26"/>
          <w:szCs w:val="26"/>
        </w:rPr>
        <w:t>чреждения;</w:t>
      </w:r>
    </w:p>
    <w:p w:rsidR="006818B0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в других случаях, предусмотренных действующим законодательством.</w:t>
      </w:r>
    </w:p>
    <w:p w:rsidR="0052357D" w:rsidRPr="0052357D" w:rsidRDefault="008E0FB9" w:rsidP="006818B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52357D" w:rsidRPr="0052357D">
        <w:rPr>
          <w:sz w:val="26"/>
          <w:szCs w:val="26"/>
        </w:rPr>
        <w:t xml:space="preserve">При проведении годовой инвентаризации инвентаризационная комиссия </w:t>
      </w:r>
      <w:r w:rsidR="006818B0">
        <w:rPr>
          <w:sz w:val="26"/>
          <w:szCs w:val="26"/>
        </w:rPr>
        <w:t xml:space="preserve">(далее – Комиссия) </w:t>
      </w:r>
      <w:r w:rsidR="0052357D" w:rsidRPr="0052357D">
        <w:rPr>
          <w:sz w:val="26"/>
          <w:szCs w:val="26"/>
        </w:rPr>
        <w:t xml:space="preserve">применяет положения Федерального стандарта «Обесценение активов»: </w:t>
      </w:r>
    </w:p>
    <w:p w:rsidR="00847630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1.6.1. </w:t>
      </w:r>
      <w:r w:rsidR="0052357D" w:rsidRPr="0052357D">
        <w:rPr>
          <w:sz w:val="26"/>
          <w:szCs w:val="26"/>
        </w:rPr>
        <w:t>Выявляет внутренние и внешние признаки об</w:t>
      </w:r>
      <w:r w:rsidR="0052357D">
        <w:rPr>
          <w:sz w:val="26"/>
          <w:szCs w:val="26"/>
        </w:rPr>
        <w:t xml:space="preserve">есценения актива индивидуально: </w:t>
      </w:r>
    </w:p>
    <w:p w:rsidR="0052357D" w:rsidRDefault="00847630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2357D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="0052357D" w:rsidRPr="0052357D">
        <w:rPr>
          <w:sz w:val="26"/>
          <w:szCs w:val="26"/>
        </w:rPr>
        <w:t>ля каждого актива, не генерирующего денежные потоки</w:t>
      </w:r>
      <w:r w:rsidR="0052357D">
        <w:rPr>
          <w:sz w:val="26"/>
          <w:szCs w:val="26"/>
        </w:rPr>
        <w:t>,</w:t>
      </w:r>
    </w:p>
    <w:p w:rsidR="0052357D" w:rsidRDefault="00847630" w:rsidP="0052357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2357D">
        <w:rPr>
          <w:sz w:val="26"/>
          <w:szCs w:val="26"/>
        </w:rPr>
        <w:t xml:space="preserve">- </w:t>
      </w:r>
      <w:r w:rsidR="008743E7">
        <w:rPr>
          <w:sz w:val="26"/>
          <w:szCs w:val="26"/>
        </w:rPr>
        <w:t>д</w:t>
      </w:r>
      <w:r w:rsidR="0052357D" w:rsidRPr="0052357D">
        <w:rPr>
          <w:sz w:val="26"/>
          <w:szCs w:val="26"/>
        </w:rPr>
        <w:t>ля каждого актива, генерирующего денежные потоки</w:t>
      </w:r>
      <w:r w:rsidR="0052357D">
        <w:rPr>
          <w:sz w:val="26"/>
          <w:szCs w:val="26"/>
        </w:rPr>
        <w:t>,</w:t>
      </w:r>
    </w:p>
    <w:p w:rsidR="0052357D" w:rsidRDefault="00847630" w:rsidP="0052357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52357D">
        <w:rPr>
          <w:sz w:val="26"/>
          <w:szCs w:val="26"/>
        </w:rPr>
        <w:t xml:space="preserve">- </w:t>
      </w:r>
      <w:r w:rsidR="008743E7">
        <w:rPr>
          <w:sz w:val="26"/>
          <w:szCs w:val="26"/>
        </w:rPr>
        <w:t>д</w:t>
      </w:r>
      <w:r w:rsidR="0052357D" w:rsidRPr="0052357D">
        <w:rPr>
          <w:sz w:val="26"/>
          <w:szCs w:val="26"/>
        </w:rPr>
        <w:t>ля единицы, генерирующей денежные потоки</w:t>
      </w:r>
      <w:r w:rsidR="008743E7">
        <w:rPr>
          <w:sz w:val="26"/>
          <w:szCs w:val="26"/>
        </w:rPr>
        <w:t>.</w:t>
      </w:r>
    </w:p>
    <w:p w:rsidR="0052357D" w:rsidRPr="0052357D" w:rsidRDefault="0052357D" w:rsidP="006818B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52357D">
        <w:rPr>
          <w:i/>
          <w:sz w:val="26"/>
          <w:szCs w:val="26"/>
        </w:rPr>
        <w:t xml:space="preserve">Основание: пункт 6 Приказа 259н </w:t>
      </w:r>
    </w:p>
    <w:p w:rsidR="0052357D" w:rsidRPr="0052357D" w:rsidRDefault="00D5510F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743E7">
        <w:rPr>
          <w:sz w:val="26"/>
          <w:szCs w:val="26"/>
        </w:rPr>
        <w:t xml:space="preserve">1.6.2.  </w:t>
      </w:r>
      <w:r w:rsidR="0052357D" w:rsidRPr="0052357D">
        <w:rPr>
          <w:sz w:val="26"/>
          <w:szCs w:val="26"/>
        </w:rPr>
        <w:t xml:space="preserve">Наличие внутренних или внешних признаков обесценения </w:t>
      </w:r>
      <w:r w:rsidR="006818B0">
        <w:rPr>
          <w:sz w:val="26"/>
          <w:szCs w:val="26"/>
        </w:rPr>
        <w:t>К</w:t>
      </w:r>
      <w:r w:rsidR="0052357D" w:rsidRPr="0052357D">
        <w:rPr>
          <w:sz w:val="26"/>
          <w:szCs w:val="26"/>
        </w:rPr>
        <w:t>омиссия обозначает в графе «Примечание» соответствующих инвентаризационных описей</w:t>
      </w:r>
      <w:r w:rsidR="006818B0">
        <w:rPr>
          <w:sz w:val="26"/>
          <w:szCs w:val="26"/>
        </w:rPr>
        <w:t>;</w:t>
      </w:r>
      <w:r w:rsidR="0052357D" w:rsidRPr="0052357D">
        <w:rPr>
          <w:sz w:val="26"/>
          <w:szCs w:val="26"/>
        </w:rPr>
        <w:t xml:space="preserve"> </w:t>
      </w:r>
    </w:p>
    <w:p w:rsidR="0052357D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1.6.3. </w:t>
      </w:r>
      <w:r w:rsidR="0052357D" w:rsidRPr="0052357D">
        <w:rPr>
          <w:sz w:val="26"/>
          <w:szCs w:val="26"/>
        </w:rPr>
        <w:t>Выявляет наличие внутренних или внешних признаков снижения убытка от обесценения активов – для активов, по которым в предыдущих отчетных периодах был признан убыток от обесценения</w:t>
      </w:r>
      <w:r w:rsidR="006818B0">
        <w:rPr>
          <w:sz w:val="26"/>
          <w:szCs w:val="26"/>
        </w:rPr>
        <w:t>.</w:t>
      </w:r>
      <w:r w:rsidR="0052357D" w:rsidRPr="0052357D">
        <w:rPr>
          <w:sz w:val="26"/>
          <w:szCs w:val="26"/>
        </w:rPr>
        <w:t xml:space="preserve"> </w:t>
      </w:r>
    </w:p>
    <w:p w:rsidR="006818B0" w:rsidRDefault="0052357D" w:rsidP="006818B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52357D">
        <w:rPr>
          <w:i/>
          <w:sz w:val="26"/>
          <w:szCs w:val="26"/>
        </w:rPr>
        <w:t xml:space="preserve">Основание: пункт 18 Приказа 259н </w:t>
      </w:r>
    </w:p>
    <w:p w:rsidR="006818B0" w:rsidRDefault="00D5510F" w:rsidP="00D5510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8E0FB9">
        <w:rPr>
          <w:sz w:val="26"/>
          <w:szCs w:val="26"/>
        </w:rPr>
        <w:t xml:space="preserve">1.7. </w:t>
      </w:r>
      <w:r w:rsidR="0052357D" w:rsidRPr="0052357D">
        <w:rPr>
          <w:sz w:val="26"/>
          <w:szCs w:val="26"/>
        </w:rPr>
        <w:t xml:space="preserve">При проведении годовой инвентаризации </w:t>
      </w:r>
      <w:r w:rsidR="006818B0">
        <w:rPr>
          <w:sz w:val="26"/>
          <w:szCs w:val="26"/>
        </w:rPr>
        <w:t>К</w:t>
      </w:r>
      <w:r w:rsidR="0052357D" w:rsidRPr="0052357D">
        <w:rPr>
          <w:sz w:val="26"/>
          <w:szCs w:val="26"/>
        </w:rPr>
        <w:t xml:space="preserve">омиссия оценивает признаки прекращения признания объектов бухгалтерского учета. В случае если </w:t>
      </w:r>
      <w:r w:rsidR="006818B0">
        <w:rPr>
          <w:sz w:val="26"/>
          <w:szCs w:val="26"/>
        </w:rPr>
        <w:t>К</w:t>
      </w:r>
      <w:r w:rsidR="0052357D" w:rsidRPr="0052357D">
        <w:rPr>
          <w:sz w:val="26"/>
          <w:szCs w:val="26"/>
        </w:rPr>
        <w:t>омиссия не уверена в будущем повышении (снижении) полезного потенциала либо увеличении (уменьшении) будущих экономических выгод по соответствующим инвентаризируемым объектам, выносится рекомендация для руководителя о прекращении признания объекта бухгалтерского учета – в разделе «Заключение комиссии» соответствующих инвентаризационных описей.</w:t>
      </w:r>
    </w:p>
    <w:p w:rsidR="006818B0" w:rsidRDefault="0052357D" w:rsidP="006818B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52357D">
        <w:rPr>
          <w:i/>
          <w:sz w:val="26"/>
          <w:szCs w:val="26"/>
        </w:rPr>
        <w:t xml:space="preserve">Основание: пункт 47 приказа 256н </w:t>
      </w:r>
    </w:p>
    <w:p w:rsidR="006818B0" w:rsidRPr="008E0FB9" w:rsidRDefault="008E0FB9" w:rsidP="008E0F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52357D" w:rsidRPr="0052357D">
        <w:rPr>
          <w:sz w:val="26"/>
          <w:szCs w:val="26"/>
        </w:rPr>
        <w:t>Кроме случаев обязательного проведения инвентаризации (п 1.5, 1.6 Приказ</w:t>
      </w:r>
      <w:r w:rsidR="006818B0">
        <w:rPr>
          <w:sz w:val="26"/>
          <w:szCs w:val="26"/>
        </w:rPr>
        <w:t xml:space="preserve">а 49), в учреждении проводится </w:t>
      </w:r>
      <w:r w:rsidR="0052357D" w:rsidRPr="0052357D">
        <w:rPr>
          <w:sz w:val="26"/>
          <w:szCs w:val="26"/>
        </w:rPr>
        <w:t>инвентаризация кассы (в том числе наличных денег и денежных документов) – не реже 1 раза в месяц; решением п</w:t>
      </w:r>
      <w:r w:rsidR="006818B0">
        <w:rPr>
          <w:sz w:val="26"/>
          <w:szCs w:val="26"/>
        </w:rPr>
        <w:t>редседателя К</w:t>
      </w:r>
      <w:r w:rsidR="0052357D" w:rsidRPr="0052357D">
        <w:rPr>
          <w:sz w:val="26"/>
          <w:szCs w:val="26"/>
        </w:rPr>
        <w:t>омиссии может быть проведена внезапная инвентаризация кассы</w:t>
      </w:r>
      <w:r w:rsidR="006818B0">
        <w:rPr>
          <w:sz w:val="26"/>
          <w:szCs w:val="26"/>
        </w:rPr>
        <w:t>.</w:t>
      </w:r>
    </w:p>
    <w:p w:rsidR="006818B0" w:rsidRDefault="006818B0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0D45AF">
        <w:rPr>
          <w:b/>
          <w:bCs/>
          <w:sz w:val="26"/>
          <w:szCs w:val="26"/>
        </w:rPr>
        <w:t>2. Порядок и сроки проведения инвентаризации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 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 xml:space="preserve">2.1. Для проведения инвентаризации в </w:t>
      </w:r>
      <w:r w:rsidR="000D45AF">
        <w:rPr>
          <w:sz w:val="26"/>
          <w:szCs w:val="26"/>
        </w:rPr>
        <w:t>У</w:t>
      </w:r>
      <w:r w:rsidRPr="000D45AF">
        <w:rPr>
          <w:sz w:val="26"/>
          <w:szCs w:val="26"/>
        </w:rPr>
        <w:t xml:space="preserve">чреждении создается </w:t>
      </w:r>
      <w:r w:rsidR="006818B0">
        <w:rPr>
          <w:sz w:val="26"/>
          <w:szCs w:val="26"/>
        </w:rPr>
        <w:t>К</w:t>
      </w:r>
      <w:r w:rsidRPr="000D45AF">
        <w:rPr>
          <w:sz w:val="26"/>
          <w:szCs w:val="26"/>
        </w:rPr>
        <w:t>омиссия</w:t>
      </w:r>
      <w:r w:rsidR="000D45AF">
        <w:rPr>
          <w:sz w:val="26"/>
          <w:szCs w:val="26"/>
        </w:rPr>
        <w:t xml:space="preserve">, состав которой утверждается отдельным распоряжением </w:t>
      </w:r>
      <w:r w:rsidR="00FF1EB2">
        <w:rPr>
          <w:sz w:val="26"/>
          <w:szCs w:val="26"/>
        </w:rPr>
        <w:t xml:space="preserve">руководителя </w:t>
      </w:r>
      <w:r w:rsidR="000D45AF">
        <w:rPr>
          <w:sz w:val="26"/>
          <w:szCs w:val="26"/>
        </w:rPr>
        <w:t>Учреждения</w:t>
      </w:r>
      <w:r w:rsidRPr="000D45AF">
        <w:rPr>
          <w:sz w:val="26"/>
          <w:szCs w:val="26"/>
        </w:rPr>
        <w:t>.</w:t>
      </w:r>
      <w:r w:rsidR="00EC4107">
        <w:rPr>
          <w:sz w:val="26"/>
          <w:szCs w:val="26"/>
        </w:rPr>
        <w:t xml:space="preserve"> В состав комиссии включаются работники Учреждения с привлечением специалистов </w:t>
      </w:r>
      <w:r w:rsidR="006818B0">
        <w:rPr>
          <w:sz w:val="26"/>
          <w:szCs w:val="26"/>
        </w:rPr>
        <w:t>Бухгалтерии.</w:t>
      </w:r>
    </w:p>
    <w:p w:rsidR="00321B3D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2.2. Сроки проведения плановых инвентаризаций установлены в Графике проведения инвентаризации</w:t>
      </w:r>
      <w:r w:rsidR="00A63615">
        <w:rPr>
          <w:sz w:val="26"/>
          <w:szCs w:val="26"/>
        </w:rPr>
        <w:t>.</w:t>
      </w:r>
      <w:r w:rsidR="00DF1431">
        <w:rPr>
          <w:sz w:val="26"/>
          <w:szCs w:val="26"/>
        </w:rPr>
        <w:t xml:space="preserve"> </w:t>
      </w:r>
      <w:r w:rsidR="006818B0">
        <w:rPr>
          <w:sz w:val="26"/>
          <w:szCs w:val="26"/>
        </w:rPr>
        <w:t>Кроме плановых инвентаризаций, У</w:t>
      </w:r>
      <w:r w:rsidRPr="000D45AF">
        <w:rPr>
          <w:sz w:val="26"/>
          <w:szCs w:val="26"/>
        </w:rPr>
        <w:t>чреждение может осуще</w:t>
      </w:r>
      <w:r w:rsidR="00D06455" w:rsidRPr="000D45AF">
        <w:rPr>
          <w:sz w:val="26"/>
          <w:szCs w:val="26"/>
        </w:rPr>
        <w:t xml:space="preserve">ствлять и внеплановые сплошные </w:t>
      </w:r>
      <w:r w:rsidRPr="000D45AF">
        <w:rPr>
          <w:sz w:val="26"/>
          <w:szCs w:val="26"/>
        </w:rPr>
        <w:t>инвентаризации товарно-материальных ценностей. Внеплан</w:t>
      </w:r>
      <w:r w:rsidR="00D06455" w:rsidRPr="000D45AF">
        <w:rPr>
          <w:sz w:val="26"/>
          <w:szCs w:val="26"/>
        </w:rPr>
        <w:t xml:space="preserve">овые инвентаризации проводятся </w:t>
      </w:r>
      <w:r w:rsidRPr="000D45AF">
        <w:rPr>
          <w:sz w:val="26"/>
          <w:szCs w:val="26"/>
        </w:rPr>
        <w:t xml:space="preserve">на основании </w:t>
      </w:r>
      <w:r w:rsidR="000D45AF">
        <w:rPr>
          <w:sz w:val="26"/>
          <w:szCs w:val="26"/>
        </w:rPr>
        <w:t>распоряжения</w:t>
      </w:r>
      <w:r w:rsidRPr="000D45AF">
        <w:rPr>
          <w:sz w:val="26"/>
          <w:szCs w:val="26"/>
        </w:rPr>
        <w:t xml:space="preserve"> руководителя</w:t>
      </w:r>
      <w:r w:rsidR="000D45AF">
        <w:rPr>
          <w:sz w:val="26"/>
          <w:szCs w:val="26"/>
        </w:rPr>
        <w:t xml:space="preserve"> Учреждения</w:t>
      </w:r>
      <w:r w:rsidRPr="000D45AF">
        <w:rPr>
          <w:sz w:val="26"/>
          <w:szCs w:val="26"/>
        </w:rPr>
        <w:t>.</w:t>
      </w:r>
    </w:p>
    <w:p w:rsidR="006A2E66" w:rsidRDefault="006A2E66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F1EB2" w:rsidRDefault="00FF1EB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0D45AF">
        <w:rPr>
          <w:b/>
          <w:bCs/>
          <w:sz w:val="26"/>
          <w:szCs w:val="26"/>
        </w:rPr>
        <w:t>График проведения инвентаризации</w:t>
      </w:r>
    </w:p>
    <w:p w:rsidR="00795983" w:rsidRDefault="00795983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907"/>
        <w:gridCol w:w="4642"/>
      </w:tblGrid>
      <w:tr w:rsidR="00795983" w:rsidRPr="003252DB" w:rsidTr="003252DB">
        <w:tc>
          <w:tcPr>
            <w:tcW w:w="588" w:type="dxa"/>
            <w:shd w:val="clear" w:color="auto" w:fill="auto"/>
          </w:tcPr>
          <w:p w:rsidR="00795983" w:rsidRPr="003252DB" w:rsidRDefault="00795983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3252D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907" w:type="dxa"/>
            <w:shd w:val="clear" w:color="auto" w:fill="auto"/>
          </w:tcPr>
          <w:p w:rsidR="00795983" w:rsidRPr="003252DB" w:rsidRDefault="00795983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3252DB">
              <w:rPr>
                <w:b/>
                <w:bCs/>
                <w:sz w:val="26"/>
                <w:szCs w:val="26"/>
              </w:rPr>
              <w:t xml:space="preserve">Наименование объектов </w:t>
            </w:r>
          </w:p>
          <w:p w:rsidR="00795983" w:rsidRPr="003252DB" w:rsidRDefault="00795983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3252DB">
              <w:rPr>
                <w:b/>
                <w:bCs/>
                <w:sz w:val="26"/>
                <w:szCs w:val="26"/>
              </w:rPr>
              <w:t>инвентаризации</w:t>
            </w:r>
          </w:p>
        </w:tc>
        <w:tc>
          <w:tcPr>
            <w:tcW w:w="4642" w:type="dxa"/>
            <w:shd w:val="clear" w:color="auto" w:fill="auto"/>
          </w:tcPr>
          <w:p w:rsidR="00795983" w:rsidRPr="003252DB" w:rsidRDefault="00795983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3252DB">
              <w:rPr>
                <w:b/>
                <w:bCs/>
                <w:sz w:val="26"/>
                <w:szCs w:val="26"/>
              </w:rPr>
              <w:t xml:space="preserve">Сроки проведения </w:t>
            </w:r>
          </w:p>
          <w:p w:rsidR="00795983" w:rsidRPr="003252DB" w:rsidRDefault="00795983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3252DB">
              <w:rPr>
                <w:b/>
                <w:bCs/>
                <w:sz w:val="26"/>
                <w:szCs w:val="26"/>
              </w:rPr>
              <w:t>инвентаризации</w:t>
            </w:r>
          </w:p>
        </w:tc>
      </w:tr>
      <w:tr w:rsidR="00795983" w:rsidRPr="003252DB" w:rsidTr="003252DB">
        <w:tc>
          <w:tcPr>
            <w:tcW w:w="588" w:type="dxa"/>
            <w:shd w:val="clear" w:color="auto" w:fill="auto"/>
          </w:tcPr>
          <w:p w:rsidR="00795983" w:rsidRPr="003252DB" w:rsidRDefault="00795983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549" w:type="dxa"/>
            <w:gridSpan w:val="2"/>
            <w:shd w:val="clear" w:color="auto" w:fill="auto"/>
          </w:tcPr>
          <w:p w:rsidR="00795983" w:rsidRPr="003252DB" w:rsidRDefault="00795983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bCs/>
                <w:i/>
                <w:sz w:val="26"/>
                <w:szCs w:val="26"/>
              </w:rPr>
            </w:pPr>
            <w:r w:rsidRPr="003252DB">
              <w:rPr>
                <w:b/>
                <w:bCs/>
                <w:i/>
                <w:sz w:val="26"/>
                <w:szCs w:val="26"/>
              </w:rPr>
              <w:t>Активы:</w:t>
            </w:r>
          </w:p>
        </w:tc>
      </w:tr>
      <w:tr w:rsidR="00792EE0" w:rsidRPr="003252DB" w:rsidTr="003252DB">
        <w:tc>
          <w:tcPr>
            <w:tcW w:w="588" w:type="dxa"/>
            <w:vMerge w:val="restart"/>
            <w:shd w:val="clear" w:color="auto" w:fill="auto"/>
          </w:tcPr>
          <w:p w:rsidR="00792EE0" w:rsidRDefault="00792EE0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792EE0" w:rsidRDefault="00792EE0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792EE0" w:rsidRPr="003252DB" w:rsidRDefault="00792EE0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3252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907" w:type="dxa"/>
            <w:shd w:val="clear" w:color="auto" w:fill="auto"/>
          </w:tcPr>
          <w:p w:rsidR="00792EE0" w:rsidRPr="003252DB" w:rsidRDefault="00792EE0" w:rsidP="00792EE0">
            <w:pPr>
              <w:rPr>
                <w:bCs/>
              </w:rPr>
            </w:pPr>
            <w:r w:rsidRPr="003252DB">
              <w:rPr>
                <w:rStyle w:val="fill"/>
                <w:b w:val="0"/>
                <w:bCs w:val="0"/>
                <w:i w:val="0"/>
                <w:color w:val="auto"/>
              </w:rPr>
              <w:t>Нефинансовые активы</w:t>
            </w:r>
            <w:r>
              <w:rPr>
                <w:rStyle w:val="fill"/>
                <w:b w:val="0"/>
                <w:bCs w:val="0"/>
                <w:i w:val="0"/>
                <w:color w:val="auto"/>
              </w:rPr>
              <w:t>:</w:t>
            </w:r>
            <w:r w:rsidRPr="003252DB">
              <w:rPr>
                <w:rStyle w:val="fill"/>
                <w:b w:val="0"/>
                <w:bCs w:val="0"/>
                <w:i w:val="0"/>
                <w:color w:val="auto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792EE0" w:rsidRPr="003252DB" w:rsidRDefault="00792EE0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/>
              <w:rPr>
                <w:bCs/>
                <w:sz w:val="24"/>
                <w:szCs w:val="24"/>
              </w:rPr>
            </w:pPr>
          </w:p>
        </w:tc>
      </w:tr>
      <w:tr w:rsidR="00792EE0" w:rsidRPr="003252DB" w:rsidTr="003252DB">
        <w:tc>
          <w:tcPr>
            <w:tcW w:w="588" w:type="dxa"/>
            <w:vMerge/>
            <w:shd w:val="clear" w:color="auto" w:fill="auto"/>
          </w:tcPr>
          <w:p w:rsidR="00792EE0" w:rsidRPr="003252DB" w:rsidRDefault="00792EE0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  <w:shd w:val="clear" w:color="auto" w:fill="auto"/>
          </w:tcPr>
          <w:p w:rsidR="00792EE0" w:rsidRPr="003252DB" w:rsidRDefault="00792EE0" w:rsidP="00792EE0">
            <w:pPr>
              <w:rPr>
                <w:rStyle w:val="fill"/>
                <w:b w:val="0"/>
                <w:bCs w:val="0"/>
                <w:i w:val="0"/>
                <w:color w:val="auto"/>
              </w:rPr>
            </w:pPr>
            <w:r>
              <w:rPr>
                <w:rStyle w:val="fill"/>
                <w:b w:val="0"/>
                <w:bCs w:val="0"/>
                <w:i w:val="0"/>
                <w:color w:val="auto"/>
              </w:rPr>
              <w:t xml:space="preserve">- </w:t>
            </w:r>
            <w:r w:rsidRPr="00792EE0">
              <w:rPr>
                <w:rStyle w:val="fill"/>
                <w:b w:val="0"/>
                <w:bCs w:val="0"/>
                <w:i w:val="0"/>
                <w:color w:val="auto"/>
              </w:rPr>
              <w:t>основные средства, нематериальные и непроизведенные активы</w:t>
            </w:r>
          </w:p>
        </w:tc>
        <w:tc>
          <w:tcPr>
            <w:tcW w:w="4642" w:type="dxa"/>
            <w:shd w:val="clear" w:color="auto" w:fill="auto"/>
          </w:tcPr>
          <w:p w:rsidR="00792EE0" w:rsidRPr="003252DB" w:rsidRDefault="00792EE0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/>
              <w:rPr>
                <w:bCs/>
                <w:sz w:val="24"/>
                <w:szCs w:val="24"/>
              </w:rPr>
            </w:pPr>
            <w:r w:rsidRPr="00792EE0">
              <w:rPr>
                <w:bCs/>
                <w:sz w:val="24"/>
                <w:szCs w:val="24"/>
              </w:rPr>
              <w:t>Раз в 3 года, не ранее 1 октября</w:t>
            </w:r>
          </w:p>
        </w:tc>
      </w:tr>
      <w:tr w:rsidR="00792EE0" w:rsidRPr="003252DB" w:rsidTr="003252DB">
        <w:tc>
          <w:tcPr>
            <w:tcW w:w="588" w:type="dxa"/>
            <w:vMerge/>
            <w:shd w:val="clear" w:color="auto" w:fill="auto"/>
          </w:tcPr>
          <w:p w:rsidR="00792EE0" w:rsidRPr="003252DB" w:rsidRDefault="00792EE0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  <w:shd w:val="clear" w:color="auto" w:fill="auto"/>
          </w:tcPr>
          <w:p w:rsidR="00792EE0" w:rsidRPr="00F25D1F" w:rsidRDefault="00792EE0" w:rsidP="00C2570A">
            <w:r>
              <w:t>- б</w:t>
            </w:r>
            <w:r w:rsidRPr="00F25D1F">
              <w:t>иблиотечный фонд</w:t>
            </w:r>
          </w:p>
        </w:tc>
        <w:tc>
          <w:tcPr>
            <w:tcW w:w="4642" w:type="dxa"/>
            <w:shd w:val="clear" w:color="auto" w:fill="auto"/>
          </w:tcPr>
          <w:p w:rsidR="00792EE0" w:rsidRDefault="00792EE0" w:rsidP="00C2570A">
            <w:r w:rsidRPr="00F25D1F">
              <w:t>Раз в 5 лет, не ранее 1 октября</w:t>
            </w:r>
          </w:p>
        </w:tc>
      </w:tr>
      <w:tr w:rsidR="00792EE0" w:rsidRPr="003252DB" w:rsidTr="003252DB">
        <w:tc>
          <w:tcPr>
            <w:tcW w:w="588" w:type="dxa"/>
            <w:vMerge/>
            <w:shd w:val="clear" w:color="auto" w:fill="auto"/>
          </w:tcPr>
          <w:p w:rsidR="00792EE0" w:rsidRPr="003252DB" w:rsidRDefault="00792EE0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  <w:shd w:val="clear" w:color="auto" w:fill="auto"/>
          </w:tcPr>
          <w:p w:rsidR="00792EE0" w:rsidRPr="003252DB" w:rsidRDefault="00792EE0" w:rsidP="003252DB">
            <w:pPr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 xml:space="preserve">- </w:t>
            </w:r>
            <w:r w:rsidRPr="003252DB">
              <w:rPr>
                <w:rStyle w:val="fill"/>
                <w:b w:val="0"/>
                <w:i w:val="0"/>
                <w:color w:val="auto"/>
              </w:rPr>
              <w:t>материальны</w:t>
            </w:r>
            <w:r>
              <w:rPr>
                <w:rStyle w:val="fill"/>
                <w:b w:val="0"/>
                <w:i w:val="0"/>
                <w:color w:val="auto"/>
              </w:rPr>
              <w:t>е запасы</w:t>
            </w:r>
          </w:p>
        </w:tc>
        <w:tc>
          <w:tcPr>
            <w:tcW w:w="4642" w:type="dxa"/>
            <w:shd w:val="clear" w:color="auto" w:fill="auto"/>
          </w:tcPr>
          <w:p w:rsidR="00792EE0" w:rsidRPr="003252DB" w:rsidRDefault="00792EE0" w:rsidP="003252DB">
            <w:pPr>
              <w:rPr>
                <w:rStyle w:val="fill"/>
                <w:b w:val="0"/>
                <w:i w:val="0"/>
                <w:color w:val="auto"/>
              </w:rPr>
            </w:pPr>
            <w:r w:rsidRPr="003252DB">
              <w:rPr>
                <w:rStyle w:val="fill"/>
                <w:b w:val="0"/>
                <w:i w:val="0"/>
                <w:color w:val="auto"/>
              </w:rPr>
              <w:t>Ежегодно, не ранее 1 октября</w:t>
            </w:r>
          </w:p>
        </w:tc>
      </w:tr>
      <w:tr w:rsidR="00795983" w:rsidRPr="003252DB" w:rsidTr="003252DB">
        <w:tc>
          <w:tcPr>
            <w:tcW w:w="588" w:type="dxa"/>
            <w:shd w:val="clear" w:color="auto" w:fill="auto"/>
          </w:tcPr>
          <w:p w:rsidR="00795983" w:rsidRPr="003252DB" w:rsidRDefault="00792EE0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907" w:type="dxa"/>
            <w:shd w:val="clear" w:color="auto" w:fill="auto"/>
          </w:tcPr>
          <w:p w:rsidR="00795983" w:rsidRPr="003252DB" w:rsidRDefault="00795983" w:rsidP="00795983">
            <w:pPr>
              <w:rPr>
                <w:rStyle w:val="fill"/>
                <w:b w:val="0"/>
                <w:i w:val="0"/>
                <w:color w:val="auto"/>
              </w:rPr>
            </w:pPr>
            <w:r w:rsidRPr="003252DB">
              <w:rPr>
                <w:rStyle w:val="fill"/>
                <w:b w:val="0"/>
                <w:i w:val="0"/>
                <w:color w:val="auto"/>
              </w:rPr>
              <w:t xml:space="preserve">Финансовые активы </w:t>
            </w:r>
          </w:p>
          <w:p w:rsidR="00795983" w:rsidRPr="003252DB" w:rsidRDefault="00795983" w:rsidP="003252DB">
            <w:pPr>
              <w:rPr>
                <w:rStyle w:val="fill"/>
                <w:b w:val="0"/>
                <w:i w:val="0"/>
                <w:color w:val="auto"/>
              </w:rPr>
            </w:pPr>
            <w:r w:rsidRPr="003252DB">
              <w:rPr>
                <w:rStyle w:val="fill"/>
                <w:b w:val="0"/>
                <w:i w:val="0"/>
                <w:color w:val="auto"/>
              </w:rPr>
              <w:t>(денежн</w:t>
            </w:r>
            <w:r w:rsidR="00EE7E63">
              <w:rPr>
                <w:rStyle w:val="fill"/>
                <w:b w:val="0"/>
                <w:i w:val="0"/>
                <w:color w:val="auto"/>
              </w:rPr>
              <w:t>ые средства на лицевых счетах</w:t>
            </w:r>
            <w:r w:rsidRPr="003252DB">
              <w:rPr>
                <w:rStyle w:val="fill"/>
                <w:b w:val="0"/>
                <w:i w:val="0"/>
                <w:color w:val="auto"/>
              </w:rPr>
              <w:t>)</w:t>
            </w:r>
          </w:p>
        </w:tc>
        <w:tc>
          <w:tcPr>
            <w:tcW w:w="4642" w:type="dxa"/>
            <w:shd w:val="clear" w:color="auto" w:fill="auto"/>
          </w:tcPr>
          <w:p w:rsidR="00795983" w:rsidRPr="003252DB" w:rsidRDefault="00795983" w:rsidP="003252DB">
            <w:pPr>
              <w:rPr>
                <w:rStyle w:val="fill"/>
                <w:b w:val="0"/>
                <w:i w:val="0"/>
                <w:color w:val="auto"/>
              </w:rPr>
            </w:pPr>
            <w:r w:rsidRPr="003252DB">
              <w:rPr>
                <w:rStyle w:val="fill"/>
                <w:b w:val="0"/>
                <w:i w:val="0"/>
                <w:color w:val="auto"/>
              </w:rPr>
              <w:t>Ежегодно,</w:t>
            </w:r>
            <w:r w:rsidR="006A2E66" w:rsidRPr="003252DB">
              <w:rPr>
                <w:rStyle w:val="fill"/>
                <w:b w:val="0"/>
                <w:i w:val="0"/>
                <w:color w:val="auto"/>
              </w:rPr>
              <w:t xml:space="preserve"> </w:t>
            </w:r>
            <w:r w:rsidRPr="003252DB">
              <w:rPr>
                <w:rStyle w:val="fill"/>
                <w:b w:val="0"/>
                <w:i w:val="0"/>
                <w:color w:val="auto"/>
              </w:rPr>
              <w:t>не ранее 1 октября</w:t>
            </w:r>
          </w:p>
        </w:tc>
      </w:tr>
      <w:tr w:rsidR="00795983" w:rsidRPr="003252DB" w:rsidTr="003252DB">
        <w:tc>
          <w:tcPr>
            <w:tcW w:w="588" w:type="dxa"/>
            <w:shd w:val="clear" w:color="auto" w:fill="auto"/>
          </w:tcPr>
          <w:p w:rsidR="00795983" w:rsidRPr="003252DB" w:rsidRDefault="00795983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549" w:type="dxa"/>
            <w:gridSpan w:val="2"/>
            <w:shd w:val="clear" w:color="auto" w:fill="auto"/>
          </w:tcPr>
          <w:p w:rsidR="00795983" w:rsidRPr="003252DB" w:rsidRDefault="00795983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6"/>
                <w:szCs w:val="26"/>
              </w:rPr>
            </w:pPr>
            <w:r w:rsidRPr="003252DB">
              <w:rPr>
                <w:b/>
                <w:bCs/>
                <w:i/>
                <w:sz w:val="26"/>
                <w:szCs w:val="26"/>
              </w:rPr>
              <w:t>Обязательства (кредиторская и дебиторская задолженности):</w:t>
            </w:r>
          </w:p>
        </w:tc>
      </w:tr>
      <w:tr w:rsidR="006A2E66" w:rsidRPr="003252DB" w:rsidTr="003252DB">
        <w:tc>
          <w:tcPr>
            <w:tcW w:w="588" w:type="dxa"/>
            <w:vMerge w:val="restart"/>
            <w:shd w:val="clear" w:color="auto" w:fill="auto"/>
          </w:tcPr>
          <w:p w:rsidR="006A2E66" w:rsidRPr="003252DB" w:rsidRDefault="00792EE0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907" w:type="dxa"/>
            <w:shd w:val="clear" w:color="auto" w:fill="auto"/>
          </w:tcPr>
          <w:p w:rsidR="006A2E66" w:rsidRPr="00C957E4" w:rsidRDefault="006A2E66" w:rsidP="003252DB">
            <w:r w:rsidRPr="00C957E4">
              <w:t>– с подотчетными лицами</w:t>
            </w:r>
          </w:p>
        </w:tc>
        <w:tc>
          <w:tcPr>
            <w:tcW w:w="4642" w:type="dxa"/>
            <w:shd w:val="clear" w:color="auto" w:fill="auto"/>
          </w:tcPr>
          <w:p w:rsidR="006A2E66" w:rsidRPr="00DE4578" w:rsidRDefault="006A2E66" w:rsidP="006A2E66">
            <w:r>
              <w:t>Ежегодно, не ранее 1 октября</w:t>
            </w:r>
          </w:p>
        </w:tc>
      </w:tr>
      <w:tr w:rsidR="006A2E66" w:rsidRPr="003252DB" w:rsidTr="003252DB">
        <w:tc>
          <w:tcPr>
            <w:tcW w:w="588" w:type="dxa"/>
            <w:vMerge/>
            <w:shd w:val="clear" w:color="auto" w:fill="auto"/>
          </w:tcPr>
          <w:p w:rsidR="006A2E66" w:rsidRPr="003252DB" w:rsidRDefault="006A2E66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07" w:type="dxa"/>
            <w:shd w:val="clear" w:color="auto" w:fill="auto"/>
          </w:tcPr>
          <w:p w:rsidR="006A2E66" w:rsidRPr="00C957E4" w:rsidRDefault="006A2E66" w:rsidP="003252DB">
            <w:r w:rsidRPr="00C957E4">
              <w:t xml:space="preserve">– с организациями и </w:t>
            </w:r>
            <w:r w:rsidRPr="00795983">
              <w:t>учреждениями</w:t>
            </w:r>
          </w:p>
        </w:tc>
        <w:tc>
          <w:tcPr>
            <w:tcW w:w="4642" w:type="dxa"/>
            <w:shd w:val="clear" w:color="auto" w:fill="auto"/>
          </w:tcPr>
          <w:p w:rsidR="006A2E66" w:rsidRPr="00DE4578" w:rsidRDefault="006A2E66" w:rsidP="006A2E66">
            <w:r>
              <w:t>Ежегодно, не ранее 1 октября</w:t>
            </w:r>
          </w:p>
        </w:tc>
      </w:tr>
      <w:tr w:rsidR="00795983" w:rsidRPr="003252DB" w:rsidTr="003252DB">
        <w:tc>
          <w:tcPr>
            <w:tcW w:w="588" w:type="dxa"/>
            <w:shd w:val="clear" w:color="auto" w:fill="auto"/>
          </w:tcPr>
          <w:p w:rsidR="00795983" w:rsidRPr="003252DB" w:rsidRDefault="00792EE0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907" w:type="dxa"/>
            <w:shd w:val="clear" w:color="auto" w:fill="auto"/>
          </w:tcPr>
          <w:p w:rsidR="00795983" w:rsidRPr="003252DB" w:rsidRDefault="006A2E66" w:rsidP="003252D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3252DB">
              <w:rPr>
                <w:bCs/>
                <w:sz w:val="26"/>
                <w:szCs w:val="26"/>
              </w:rPr>
              <w:t xml:space="preserve">Внезапные инвентаризации всех видов </w:t>
            </w:r>
            <w:r w:rsidRPr="003252DB">
              <w:rPr>
                <w:bCs/>
                <w:sz w:val="26"/>
                <w:szCs w:val="26"/>
              </w:rPr>
              <w:lastRenderedPageBreak/>
              <w:t>имущества</w:t>
            </w:r>
          </w:p>
        </w:tc>
        <w:tc>
          <w:tcPr>
            <w:tcW w:w="4642" w:type="dxa"/>
            <w:shd w:val="clear" w:color="auto" w:fill="auto"/>
          </w:tcPr>
          <w:p w:rsidR="00795983" w:rsidRPr="003252DB" w:rsidRDefault="006A2E66" w:rsidP="00792EE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3252DB">
              <w:rPr>
                <w:bCs/>
                <w:sz w:val="26"/>
                <w:szCs w:val="26"/>
              </w:rPr>
              <w:lastRenderedPageBreak/>
              <w:t xml:space="preserve">При необходимости, в соответствии с </w:t>
            </w:r>
            <w:r w:rsidRPr="003252DB">
              <w:rPr>
                <w:bCs/>
                <w:sz w:val="26"/>
                <w:szCs w:val="26"/>
              </w:rPr>
              <w:lastRenderedPageBreak/>
              <w:t xml:space="preserve">распоряжением руководителя Учреждения </w:t>
            </w:r>
          </w:p>
        </w:tc>
      </w:tr>
    </w:tbl>
    <w:p w:rsidR="00792EE0" w:rsidRDefault="00792EE0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 xml:space="preserve">2.3. До начала проверки фактического наличия имущества </w:t>
      </w:r>
      <w:r w:rsidR="00981BD2">
        <w:rPr>
          <w:sz w:val="26"/>
          <w:szCs w:val="26"/>
        </w:rPr>
        <w:t>К</w:t>
      </w:r>
      <w:r w:rsidRPr="000D45AF">
        <w:rPr>
          <w:sz w:val="26"/>
          <w:szCs w:val="26"/>
        </w:rPr>
        <w:t>омиссии надлежит получить приходные и расходные документы или отчеты о движении материальных ценностей и денежных сре</w:t>
      </w:r>
      <w:r w:rsidR="00981BD2">
        <w:rPr>
          <w:sz w:val="26"/>
          <w:szCs w:val="26"/>
        </w:rPr>
        <w:t>дств, не сданные и не учтенные Б</w:t>
      </w:r>
      <w:r w:rsidRPr="000D45AF">
        <w:rPr>
          <w:sz w:val="26"/>
          <w:szCs w:val="26"/>
        </w:rPr>
        <w:t>ухгалтерией</w:t>
      </w:r>
      <w:r w:rsidR="000D45AF">
        <w:rPr>
          <w:sz w:val="26"/>
          <w:szCs w:val="26"/>
        </w:rPr>
        <w:t xml:space="preserve"> </w:t>
      </w:r>
      <w:r w:rsidRPr="000D45AF">
        <w:rPr>
          <w:sz w:val="26"/>
          <w:szCs w:val="26"/>
        </w:rPr>
        <w:t>на</w:t>
      </w:r>
      <w:r w:rsidR="000D45AF">
        <w:rPr>
          <w:sz w:val="26"/>
          <w:szCs w:val="26"/>
        </w:rPr>
        <w:t xml:space="preserve"> </w:t>
      </w:r>
      <w:r w:rsidRPr="000D45AF">
        <w:rPr>
          <w:sz w:val="26"/>
          <w:szCs w:val="26"/>
        </w:rPr>
        <w:t>момент проведения инвентаризации.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 xml:space="preserve">Председатель </w:t>
      </w:r>
      <w:r w:rsidR="00981BD2">
        <w:rPr>
          <w:sz w:val="26"/>
          <w:szCs w:val="26"/>
        </w:rPr>
        <w:t>К</w:t>
      </w:r>
      <w:r w:rsidRPr="000D45AF">
        <w:rPr>
          <w:sz w:val="26"/>
          <w:szCs w:val="26"/>
        </w:rPr>
        <w:t>омиссии визирует все приходные и расходные документы, приложенные к реестрам (отчетам), с указанием «до инвентаризации на "</w:t>
      </w:r>
      <w:r w:rsidR="000D45AF">
        <w:rPr>
          <w:sz w:val="26"/>
          <w:szCs w:val="26"/>
        </w:rPr>
        <w:t xml:space="preserve">дата"». </w:t>
      </w:r>
      <w:r w:rsidRPr="000D45AF">
        <w:rPr>
          <w:sz w:val="26"/>
          <w:szCs w:val="26"/>
        </w:rPr>
        <w:t>Это служит основанием для определения остатков имущества к началу инвентаризации по учетным данным.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2.4. Материально-ответственные лица дают расписки о том, ч</w:t>
      </w:r>
      <w:r w:rsidR="000D45AF">
        <w:rPr>
          <w:sz w:val="26"/>
          <w:szCs w:val="26"/>
        </w:rPr>
        <w:t xml:space="preserve">то к началу инвентаризации все </w:t>
      </w:r>
      <w:r w:rsidRPr="000D45AF">
        <w:rPr>
          <w:sz w:val="26"/>
          <w:szCs w:val="26"/>
        </w:rPr>
        <w:t>расходные и приходные докум</w:t>
      </w:r>
      <w:r w:rsidR="00981BD2">
        <w:rPr>
          <w:sz w:val="26"/>
          <w:szCs w:val="26"/>
        </w:rPr>
        <w:t>енты на имущество сданы в Б</w:t>
      </w:r>
      <w:r w:rsidRPr="000D45AF">
        <w:rPr>
          <w:sz w:val="26"/>
          <w:szCs w:val="26"/>
        </w:rPr>
        <w:t>ухгалтерию</w:t>
      </w:r>
      <w:r w:rsidR="000D45AF">
        <w:rPr>
          <w:sz w:val="26"/>
          <w:szCs w:val="26"/>
        </w:rPr>
        <w:t xml:space="preserve"> или переданы </w:t>
      </w:r>
      <w:r w:rsidR="00981BD2">
        <w:rPr>
          <w:sz w:val="26"/>
          <w:szCs w:val="26"/>
        </w:rPr>
        <w:t>К</w:t>
      </w:r>
      <w:r w:rsidRPr="000D45AF">
        <w:rPr>
          <w:sz w:val="26"/>
          <w:szCs w:val="26"/>
        </w:rPr>
        <w:t>омиссии и все ценности, поступившие на их ответственнос</w:t>
      </w:r>
      <w:r w:rsidR="000D45AF">
        <w:rPr>
          <w:sz w:val="26"/>
          <w:szCs w:val="26"/>
        </w:rPr>
        <w:t xml:space="preserve">ть, оприходованы, а выбывшие – </w:t>
      </w:r>
      <w:r w:rsidRPr="000D45AF">
        <w:rPr>
          <w:sz w:val="26"/>
          <w:szCs w:val="26"/>
        </w:rPr>
        <w:t>списаны в расход. Аналогичные расписки дают сотрудники</w:t>
      </w:r>
      <w:r w:rsidR="00D06455" w:rsidRPr="000D45AF">
        <w:rPr>
          <w:sz w:val="26"/>
          <w:szCs w:val="26"/>
        </w:rPr>
        <w:t xml:space="preserve">, имеющие подотчетные суммы на </w:t>
      </w:r>
      <w:r w:rsidRPr="000D45AF">
        <w:rPr>
          <w:sz w:val="26"/>
          <w:szCs w:val="26"/>
        </w:rPr>
        <w:t>приобретение или доверенности на получение имущества.</w:t>
      </w:r>
    </w:p>
    <w:p w:rsidR="00321B3D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2.</w:t>
      </w:r>
      <w:r w:rsidR="00FF1EB2">
        <w:rPr>
          <w:sz w:val="26"/>
          <w:szCs w:val="26"/>
        </w:rPr>
        <w:t>5</w:t>
      </w:r>
      <w:r w:rsidRPr="000D45AF">
        <w:rPr>
          <w:sz w:val="26"/>
          <w:szCs w:val="26"/>
        </w:rPr>
        <w:t>. Проверка фактического наличия имущества производится при обязательном участии материально-ответственных лиц.</w:t>
      </w:r>
    </w:p>
    <w:p w:rsidR="005F27B1" w:rsidRPr="000D45AF" w:rsidRDefault="005F27B1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F27B1">
        <w:rPr>
          <w:color w:val="FF0000"/>
          <w:sz w:val="26"/>
          <w:szCs w:val="26"/>
        </w:rPr>
        <w:t>.6. В ходе инвентаризации комиссия выявляет признаки обесценения у каждого объекта основных средств. Если такие признаки обнаружены, комиссия делает отметку об этом в графе 19 «Примечание» в инвентаризационной описи по НФА (ф. 0504087</w:t>
      </w:r>
      <w:r>
        <w:rPr>
          <w:sz w:val="26"/>
          <w:szCs w:val="26"/>
        </w:rPr>
        <w:t>)</w:t>
      </w:r>
      <w:r w:rsidR="00054965">
        <w:rPr>
          <w:sz w:val="26"/>
          <w:szCs w:val="26"/>
        </w:rPr>
        <w:t>.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2.</w:t>
      </w:r>
      <w:r w:rsidR="00FE12B8">
        <w:rPr>
          <w:sz w:val="26"/>
          <w:szCs w:val="26"/>
        </w:rPr>
        <w:t>7</w:t>
      </w:r>
      <w:r w:rsidRPr="000D45AF">
        <w:rPr>
          <w:sz w:val="26"/>
          <w:szCs w:val="26"/>
        </w:rPr>
        <w:t xml:space="preserve">. Инвентаризацию отдельных видов имущества и финансовых обязательств </w:t>
      </w:r>
      <w:r w:rsidR="006E2355" w:rsidRPr="000D45AF">
        <w:rPr>
          <w:sz w:val="26"/>
          <w:szCs w:val="26"/>
        </w:rPr>
        <w:t xml:space="preserve"> </w:t>
      </w:r>
      <w:r w:rsidRPr="000D45AF">
        <w:rPr>
          <w:sz w:val="26"/>
          <w:szCs w:val="26"/>
        </w:rPr>
        <w:t>проводят в соответствии с Правилами, установленными</w:t>
      </w:r>
      <w:r w:rsidR="00981BD2">
        <w:rPr>
          <w:sz w:val="26"/>
          <w:szCs w:val="26"/>
        </w:rPr>
        <w:t xml:space="preserve"> Приказом</w:t>
      </w:r>
      <w:r w:rsidRPr="000D45AF">
        <w:rPr>
          <w:sz w:val="26"/>
          <w:szCs w:val="26"/>
        </w:rPr>
        <w:t> 49.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2.</w:t>
      </w:r>
      <w:r w:rsidR="00FE12B8">
        <w:rPr>
          <w:sz w:val="26"/>
          <w:szCs w:val="26"/>
        </w:rPr>
        <w:t>8</w:t>
      </w:r>
      <w:r w:rsidRPr="000D45AF">
        <w:rPr>
          <w:sz w:val="26"/>
          <w:szCs w:val="26"/>
        </w:rPr>
        <w:t>. Для оформления инвентаризации</w:t>
      </w:r>
      <w:r w:rsidR="00981BD2">
        <w:rPr>
          <w:sz w:val="26"/>
          <w:szCs w:val="26"/>
        </w:rPr>
        <w:t xml:space="preserve"> применяют формы, утвержденные П</w:t>
      </w:r>
      <w:r w:rsidRPr="000D45AF">
        <w:rPr>
          <w:sz w:val="26"/>
          <w:szCs w:val="26"/>
        </w:rPr>
        <w:t>риказом</w:t>
      </w:r>
      <w:r w:rsidR="00981BD2">
        <w:rPr>
          <w:sz w:val="26"/>
          <w:szCs w:val="26"/>
        </w:rPr>
        <w:t xml:space="preserve"> </w:t>
      </w:r>
      <w:r w:rsidRPr="000D45AF">
        <w:rPr>
          <w:sz w:val="26"/>
          <w:szCs w:val="26"/>
        </w:rPr>
        <w:t>52н: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инвентаризационная опись (сличительная ведомость) по объектам нефинансовых активов (ф. 0504087);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инвентаризационная опись расчетов с покупателями, поставщиками и прочими дебиторами и кредиторами (ф. 0504089);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ведомость расхождений по результатам инвентаризации (ф. 0504092);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акт о результатах инвентаризации (ф. 0504835)</w:t>
      </w:r>
      <w:r w:rsidR="00981BD2">
        <w:rPr>
          <w:sz w:val="26"/>
          <w:szCs w:val="26"/>
        </w:rPr>
        <w:t>.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Формы заполняют</w:t>
      </w:r>
      <w:r w:rsidR="00981BD2">
        <w:rPr>
          <w:sz w:val="26"/>
          <w:szCs w:val="26"/>
        </w:rPr>
        <w:t>ся</w:t>
      </w:r>
      <w:r w:rsidRPr="000D45AF">
        <w:rPr>
          <w:sz w:val="26"/>
          <w:szCs w:val="26"/>
        </w:rPr>
        <w:t xml:space="preserve"> в </w:t>
      </w:r>
      <w:r w:rsidR="00981BD2">
        <w:rPr>
          <w:sz w:val="26"/>
          <w:szCs w:val="26"/>
        </w:rPr>
        <w:t>п</w:t>
      </w:r>
      <w:r w:rsidRPr="000D45AF">
        <w:rPr>
          <w:sz w:val="26"/>
          <w:szCs w:val="26"/>
        </w:rPr>
        <w:t xml:space="preserve">орядке, установленном </w:t>
      </w:r>
      <w:r w:rsidR="00981BD2">
        <w:rPr>
          <w:sz w:val="26"/>
          <w:szCs w:val="26"/>
        </w:rPr>
        <w:t>П</w:t>
      </w:r>
      <w:r w:rsidRPr="000D45AF">
        <w:rPr>
          <w:sz w:val="26"/>
          <w:szCs w:val="26"/>
        </w:rPr>
        <w:t>риказом</w:t>
      </w:r>
      <w:r w:rsidR="00981BD2">
        <w:rPr>
          <w:sz w:val="26"/>
          <w:szCs w:val="26"/>
        </w:rPr>
        <w:t xml:space="preserve"> </w:t>
      </w:r>
      <w:r w:rsidRPr="000D45AF">
        <w:rPr>
          <w:sz w:val="26"/>
          <w:szCs w:val="26"/>
        </w:rPr>
        <w:t>52н</w:t>
      </w:r>
      <w:r w:rsidR="00981BD2">
        <w:rPr>
          <w:sz w:val="26"/>
          <w:szCs w:val="26"/>
        </w:rPr>
        <w:t xml:space="preserve"> и</w:t>
      </w:r>
      <w:r w:rsidRPr="000D45AF">
        <w:rPr>
          <w:sz w:val="26"/>
          <w:szCs w:val="26"/>
        </w:rPr>
        <w:t xml:space="preserve"> </w:t>
      </w:r>
      <w:r w:rsidR="00981BD2">
        <w:rPr>
          <w:sz w:val="26"/>
          <w:szCs w:val="26"/>
        </w:rPr>
        <w:t>П</w:t>
      </w:r>
      <w:r w:rsidRPr="000D45AF">
        <w:rPr>
          <w:sz w:val="26"/>
          <w:szCs w:val="26"/>
        </w:rPr>
        <w:t>риказом 49.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2.</w:t>
      </w:r>
      <w:r w:rsidR="00FE12B8">
        <w:rPr>
          <w:sz w:val="26"/>
          <w:szCs w:val="26"/>
        </w:rPr>
        <w:t>9</w:t>
      </w:r>
      <w:r w:rsidRPr="000D45AF">
        <w:rPr>
          <w:sz w:val="26"/>
          <w:szCs w:val="26"/>
        </w:rPr>
        <w:t xml:space="preserve">. </w:t>
      </w:r>
      <w:r w:rsidR="00981BD2">
        <w:rPr>
          <w:sz w:val="26"/>
          <w:szCs w:val="26"/>
        </w:rPr>
        <w:t>К</w:t>
      </w:r>
      <w:r w:rsidRPr="000D45AF">
        <w:rPr>
          <w:sz w:val="26"/>
          <w:szCs w:val="26"/>
        </w:rPr>
        <w:t>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2.</w:t>
      </w:r>
      <w:r w:rsidR="00FE12B8">
        <w:rPr>
          <w:sz w:val="26"/>
          <w:szCs w:val="26"/>
        </w:rPr>
        <w:t>10</w:t>
      </w:r>
      <w:r w:rsidRPr="000D45AF">
        <w:rPr>
          <w:sz w:val="26"/>
          <w:szCs w:val="26"/>
        </w:rPr>
        <w:t>. Инвентаризация финансовых активов и обязательств проводится по соглашениям (договорам), первичным учетным до</w:t>
      </w:r>
      <w:r w:rsidR="008E0FB9">
        <w:rPr>
          <w:sz w:val="26"/>
          <w:szCs w:val="26"/>
        </w:rPr>
        <w:t>кументам, выпискам Казначейства</w:t>
      </w:r>
      <w:r w:rsidRPr="000D45AF">
        <w:rPr>
          <w:sz w:val="26"/>
          <w:szCs w:val="26"/>
        </w:rPr>
        <w:t>, отчетам уполномоченных организаций, актам сверки расчетов с дебиторами и кредиторами.</w:t>
      </w:r>
    </w:p>
    <w:p w:rsidR="00321B3D" w:rsidRPr="000D45AF" w:rsidRDefault="00F06E8F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E12B8">
        <w:rPr>
          <w:sz w:val="26"/>
          <w:szCs w:val="26"/>
        </w:rPr>
        <w:t>1</w:t>
      </w:r>
      <w:r w:rsidR="00531482" w:rsidRPr="000D45AF">
        <w:rPr>
          <w:sz w:val="26"/>
          <w:szCs w:val="26"/>
        </w:rPr>
        <w:t>. Перечень финансовых активов и обязательств по объектам учета, подлежащих инвентаризации: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расчеты по выданным авансам – счет 0.206.00.000;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</w:t>
      </w:r>
      <w:r w:rsidR="00531482" w:rsidRPr="000D45AF">
        <w:rPr>
          <w:sz w:val="26"/>
          <w:szCs w:val="26"/>
        </w:rPr>
        <w:t>асчеты с подотчетными лицами – счет 0.208.00.000;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расчеты по ущербу имуществу и иным доходам – счет 0.209.00.000;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расчеты по принятым обязательствам – счет 0.302.00.000;</w:t>
      </w:r>
    </w:p>
    <w:p w:rsidR="00321B3D" w:rsidRPr="000D45AF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>расчеты по платежам в бюджеты – счет 0.303.00.000;</w:t>
      </w:r>
    </w:p>
    <w:p w:rsidR="00321B3D" w:rsidRDefault="008743E7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31482" w:rsidRPr="000D45AF">
        <w:rPr>
          <w:sz w:val="26"/>
          <w:szCs w:val="26"/>
        </w:rPr>
        <w:t xml:space="preserve">прочие расчеты с </w:t>
      </w:r>
      <w:r w:rsidR="00F06E8F">
        <w:rPr>
          <w:sz w:val="26"/>
          <w:szCs w:val="26"/>
        </w:rPr>
        <w:t>кредиторами –</w:t>
      </w:r>
      <w:r w:rsidR="002C500C">
        <w:rPr>
          <w:sz w:val="26"/>
          <w:szCs w:val="26"/>
        </w:rPr>
        <w:t xml:space="preserve"> счет 0.304.00.000;</w:t>
      </w:r>
    </w:p>
    <w:p w:rsidR="002C500C" w:rsidRPr="000D45AF" w:rsidRDefault="002C500C" w:rsidP="008743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расходы будущих периодов – счет 0.401.50.000.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 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0D45AF">
        <w:rPr>
          <w:b/>
          <w:bCs/>
          <w:sz w:val="26"/>
          <w:szCs w:val="26"/>
        </w:rPr>
        <w:t>3. Оформление результатов инвентаризации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 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 xml:space="preserve">3.1. Правильно оформленные </w:t>
      </w:r>
      <w:r w:rsidR="00981BD2">
        <w:rPr>
          <w:sz w:val="26"/>
          <w:szCs w:val="26"/>
        </w:rPr>
        <w:t>К</w:t>
      </w:r>
      <w:r w:rsidRPr="000D45AF">
        <w:rPr>
          <w:sz w:val="26"/>
          <w:szCs w:val="26"/>
        </w:rPr>
        <w:t>омиссией и подписанные всеми ее членами и материально-ответственными лицами инвентаризационные описи (сличительные ведомости), акты о результатах инвентаризации переда</w:t>
      </w:r>
      <w:r w:rsidR="00F06E8F">
        <w:rPr>
          <w:sz w:val="26"/>
          <w:szCs w:val="26"/>
        </w:rPr>
        <w:t>ются в Б</w:t>
      </w:r>
      <w:r w:rsidR="00981BD2">
        <w:rPr>
          <w:sz w:val="26"/>
          <w:szCs w:val="26"/>
        </w:rPr>
        <w:t>ухгалтерию</w:t>
      </w:r>
      <w:r w:rsidR="00F06E8F">
        <w:rPr>
          <w:sz w:val="26"/>
          <w:szCs w:val="26"/>
        </w:rPr>
        <w:t xml:space="preserve"> для выверки </w:t>
      </w:r>
      <w:r w:rsidRPr="000D45AF">
        <w:rPr>
          <w:sz w:val="26"/>
          <w:szCs w:val="26"/>
        </w:rPr>
        <w:t>данных фактического наличия имущественно-ма</w:t>
      </w:r>
      <w:r w:rsidR="00F06E8F">
        <w:rPr>
          <w:sz w:val="26"/>
          <w:szCs w:val="26"/>
        </w:rPr>
        <w:t xml:space="preserve">териальных и других ценностей, </w:t>
      </w:r>
      <w:r w:rsidRPr="000D45AF">
        <w:rPr>
          <w:sz w:val="26"/>
          <w:szCs w:val="26"/>
        </w:rPr>
        <w:t>финансовых активов и обязательств с данными бухгалтерского учета.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3.2.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</w:t>
      </w:r>
      <w:r w:rsidR="00D06455" w:rsidRPr="000D45AF">
        <w:rPr>
          <w:sz w:val="26"/>
          <w:szCs w:val="26"/>
        </w:rPr>
        <w:t xml:space="preserve">). Акт </w:t>
      </w:r>
      <w:r w:rsidRPr="000D45AF">
        <w:rPr>
          <w:sz w:val="26"/>
          <w:szCs w:val="26"/>
        </w:rPr>
        <w:t xml:space="preserve">подписывается всеми членами </w:t>
      </w:r>
      <w:r w:rsidR="00981BD2">
        <w:rPr>
          <w:sz w:val="26"/>
          <w:szCs w:val="26"/>
        </w:rPr>
        <w:t>К</w:t>
      </w:r>
      <w:r w:rsidRPr="000D45AF">
        <w:rPr>
          <w:sz w:val="26"/>
          <w:szCs w:val="26"/>
        </w:rPr>
        <w:t>омисси</w:t>
      </w:r>
      <w:r w:rsidR="00D06455" w:rsidRPr="000D45AF">
        <w:rPr>
          <w:sz w:val="26"/>
          <w:szCs w:val="26"/>
        </w:rPr>
        <w:t xml:space="preserve">и и утверждается руководителем </w:t>
      </w:r>
      <w:r w:rsidR="00F06E8F">
        <w:rPr>
          <w:sz w:val="26"/>
          <w:szCs w:val="26"/>
        </w:rPr>
        <w:t>У</w:t>
      </w:r>
      <w:r w:rsidRPr="000D45AF">
        <w:rPr>
          <w:sz w:val="26"/>
          <w:szCs w:val="26"/>
        </w:rPr>
        <w:t>чреждения.</w:t>
      </w:r>
    </w:p>
    <w:p w:rsidR="00321B3D" w:rsidRPr="000D45AF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3.3. После завершения инвентаризации выявленные расхождения (неучтенные объекты, недостачи</w:t>
      </w:r>
      <w:r w:rsidR="00147C24">
        <w:rPr>
          <w:sz w:val="26"/>
          <w:szCs w:val="26"/>
        </w:rPr>
        <w:t>,</w:t>
      </w:r>
      <w:r w:rsidR="00147C24" w:rsidRPr="00147C24">
        <w:t xml:space="preserve"> </w:t>
      </w:r>
      <w:r w:rsidR="00147C24" w:rsidRPr="00147C24">
        <w:rPr>
          <w:sz w:val="26"/>
          <w:szCs w:val="26"/>
        </w:rPr>
        <w:t>нереальн</w:t>
      </w:r>
      <w:r w:rsidR="00147C24">
        <w:rPr>
          <w:sz w:val="26"/>
          <w:szCs w:val="26"/>
        </w:rPr>
        <w:t>ая</w:t>
      </w:r>
      <w:r w:rsidR="00147C24" w:rsidRPr="00147C24">
        <w:rPr>
          <w:sz w:val="26"/>
          <w:szCs w:val="26"/>
        </w:rPr>
        <w:t xml:space="preserve"> к взысканию дебиторск</w:t>
      </w:r>
      <w:r w:rsidR="00147C24">
        <w:rPr>
          <w:sz w:val="26"/>
          <w:szCs w:val="26"/>
        </w:rPr>
        <w:t>ая</w:t>
      </w:r>
      <w:r w:rsidR="00147C24" w:rsidRPr="00147C24">
        <w:rPr>
          <w:sz w:val="26"/>
          <w:szCs w:val="26"/>
        </w:rPr>
        <w:t xml:space="preserve"> и невостребованн</w:t>
      </w:r>
      <w:r w:rsidR="00147C24">
        <w:rPr>
          <w:sz w:val="26"/>
          <w:szCs w:val="26"/>
        </w:rPr>
        <w:t>ая</w:t>
      </w:r>
      <w:r w:rsidR="00147C24" w:rsidRPr="00147C24">
        <w:rPr>
          <w:sz w:val="26"/>
          <w:szCs w:val="26"/>
        </w:rPr>
        <w:t xml:space="preserve"> </w:t>
      </w:r>
      <w:r w:rsidR="00147C24" w:rsidRPr="00981BD2">
        <w:rPr>
          <w:sz w:val="26"/>
          <w:szCs w:val="26"/>
        </w:rPr>
        <w:t xml:space="preserve">кредиторская </w:t>
      </w:r>
      <w:r w:rsidR="00147C24" w:rsidRPr="00147C24">
        <w:rPr>
          <w:sz w:val="26"/>
          <w:szCs w:val="26"/>
        </w:rPr>
        <w:t>задолженности</w:t>
      </w:r>
      <w:r w:rsidRPr="000D45AF">
        <w:rPr>
          <w:sz w:val="26"/>
          <w:szCs w:val="26"/>
        </w:rPr>
        <w:t>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321B3D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3.4. Результаты инвентаризации отражаются в бухгалтерском у</w:t>
      </w:r>
      <w:r w:rsidR="00D06455" w:rsidRPr="000D45AF">
        <w:rPr>
          <w:sz w:val="26"/>
          <w:szCs w:val="26"/>
        </w:rPr>
        <w:t xml:space="preserve">чете и отчетности того месяца, </w:t>
      </w:r>
      <w:r w:rsidRPr="000D45AF">
        <w:rPr>
          <w:sz w:val="26"/>
          <w:szCs w:val="26"/>
        </w:rPr>
        <w:t>в котором была закончена инвентаризация, а по годовой инвентаризации – в годовом бухгалтерском отчете.</w:t>
      </w:r>
    </w:p>
    <w:p w:rsidR="00407F28" w:rsidRPr="000D45AF" w:rsidRDefault="00407F28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407F28">
        <w:rPr>
          <w:color w:val="FF0000"/>
          <w:sz w:val="26"/>
          <w:szCs w:val="26"/>
        </w:rPr>
        <w:t>Выявленные при инвентаризации излишки приходуются по справедливой стоимости на дату проведения инвентаризации. Недостача материальных ценностей при проведении инвентаризации взыскивается с виновных лиц по балансовой стоимости на дату проведения инвентаризации. Если виновное лицо не установлено, то недостача относится на финансовый результат текущей деятельности учреждения</w:t>
      </w:r>
      <w:r>
        <w:rPr>
          <w:sz w:val="26"/>
          <w:szCs w:val="26"/>
        </w:rPr>
        <w:t>.</w:t>
      </w:r>
    </w:p>
    <w:p w:rsidR="00321B3D" w:rsidRPr="000D45AF" w:rsidRDefault="00407F28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531482" w:rsidRPr="000D45AF">
        <w:rPr>
          <w:sz w:val="26"/>
          <w:szCs w:val="26"/>
        </w:rPr>
        <w:t xml:space="preserve">. На суммы выявленных излишков, недостач основных средств, нематериальных активов, материальных запасов </w:t>
      </w:r>
      <w:r w:rsidR="00981BD2">
        <w:rPr>
          <w:sz w:val="26"/>
          <w:szCs w:val="26"/>
        </w:rPr>
        <w:t>К</w:t>
      </w:r>
      <w:r w:rsidR="00531482" w:rsidRPr="000D45AF">
        <w:rPr>
          <w:sz w:val="26"/>
          <w:szCs w:val="26"/>
        </w:rPr>
        <w:t xml:space="preserve">омиссия требует объяснение с материально-ответственного лица по причинам расхождений с данными бухгалтерского учета. </w:t>
      </w:r>
      <w:r w:rsidR="00F06E8F">
        <w:rPr>
          <w:sz w:val="26"/>
          <w:szCs w:val="26"/>
        </w:rPr>
        <w:t xml:space="preserve">Распоряжением </w:t>
      </w:r>
      <w:r w:rsidR="00531482" w:rsidRPr="000D45AF">
        <w:rPr>
          <w:sz w:val="26"/>
          <w:szCs w:val="26"/>
        </w:rPr>
        <w:t xml:space="preserve">руководителя </w:t>
      </w:r>
      <w:r w:rsidR="00981BD2">
        <w:rPr>
          <w:sz w:val="26"/>
          <w:szCs w:val="26"/>
        </w:rPr>
        <w:t xml:space="preserve">Учреждения </w:t>
      </w:r>
      <w:r w:rsidR="00531482" w:rsidRPr="000D45AF">
        <w:rPr>
          <w:sz w:val="26"/>
          <w:szCs w:val="26"/>
        </w:rPr>
        <w:t>создается комиссия для проведения внутреннег</w:t>
      </w:r>
      <w:r w:rsidR="00D06455" w:rsidRPr="000D45AF">
        <w:rPr>
          <w:sz w:val="26"/>
          <w:szCs w:val="26"/>
        </w:rPr>
        <w:t xml:space="preserve">о служебного расследования для </w:t>
      </w:r>
      <w:r w:rsidR="00531482" w:rsidRPr="000D45AF">
        <w:rPr>
          <w:sz w:val="26"/>
          <w:szCs w:val="26"/>
        </w:rPr>
        <w:t>выявления виновного лица, допустившего возникновени</w:t>
      </w:r>
      <w:r w:rsidR="00D06455" w:rsidRPr="000D45AF">
        <w:rPr>
          <w:sz w:val="26"/>
          <w:szCs w:val="26"/>
        </w:rPr>
        <w:t xml:space="preserve">е </w:t>
      </w:r>
      <w:r w:rsidR="00981BD2" w:rsidRPr="000D45AF">
        <w:rPr>
          <w:sz w:val="26"/>
          <w:szCs w:val="26"/>
        </w:rPr>
        <w:t>не сохранности</w:t>
      </w:r>
      <w:r w:rsidR="00D06455" w:rsidRPr="000D45AF">
        <w:rPr>
          <w:sz w:val="26"/>
          <w:szCs w:val="26"/>
        </w:rPr>
        <w:t xml:space="preserve"> доверенных ему </w:t>
      </w:r>
      <w:r w:rsidR="00531482" w:rsidRPr="000D45AF">
        <w:rPr>
          <w:sz w:val="26"/>
          <w:szCs w:val="26"/>
        </w:rPr>
        <w:t>материальных ценностей.</w:t>
      </w:r>
    </w:p>
    <w:p w:rsidR="00321B3D" w:rsidRDefault="00531482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 </w:t>
      </w:r>
    </w:p>
    <w:p w:rsidR="00F06E8F" w:rsidRDefault="008E0FB9" w:rsidP="00FF1E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F06E8F" w:rsidRDefault="00F06E8F" w:rsidP="000D45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06E8F" w:rsidRDefault="00F06E8F" w:rsidP="000D45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06E8F" w:rsidRPr="000D45AF" w:rsidRDefault="00F06E8F" w:rsidP="000D45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321B3D" w:rsidRPr="000D45AF" w:rsidRDefault="00531482" w:rsidP="000D45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 w:rsidRPr="000D45AF">
        <w:rPr>
          <w:sz w:val="26"/>
          <w:szCs w:val="26"/>
        </w:rPr>
        <w:t> </w:t>
      </w:r>
    </w:p>
    <w:sectPr w:rsidR="00321B3D" w:rsidRPr="000D45AF" w:rsidSect="00FF1EB2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E7" w:rsidRDefault="00314BE7" w:rsidP="000939B5">
      <w:r>
        <w:separator/>
      </w:r>
    </w:p>
  </w:endnote>
  <w:endnote w:type="continuationSeparator" w:id="0">
    <w:p w:rsidR="00314BE7" w:rsidRDefault="00314BE7" w:rsidP="0009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E7" w:rsidRDefault="00314BE7" w:rsidP="000939B5">
      <w:r>
        <w:separator/>
      </w:r>
    </w:p>
  </w:footnote>
  <w:footnote w:type="continuationSeparator" w:id="0">
    <w:p w:rsidR="00314BE7" w:rsidRDefault="00314BE7" w:rsidP="00093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B2" w:rsidRDefault="00FF1EB2">
    <w:pPr>
      <w:pStyle w:val="ad"/>
      <w:jc w:val="center"/>
    </w:pPr>
    <w:fldSimple w:instr="PAGE   \* MERGEFORMAT">
      <w:r w:rsidR="001C26F5">
        <w:rPr>
          <w:noProof/>
        </w:rPr>
        <w:t>4</w:t>
      </w:r>
    </w:fldSimple>
  </w:p>
  <w:p w:rsidR="000939B5" w:rsidRDefault="000939B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D688C"/>
    <w:multiLevelType w:val="multilevel"/>
    <w:tmpl w:val="4FD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12677"/>
    <w:multiLevelType w:val="multilevel"/>
    <w:tmpl w:val="A23EBF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677863"/>
    <w:rsid w:val="00047088"/>
    <w:rsid w:val="00054965"/>
    <w:rsid w:val="00081A5C"/>
    <w:rsid w:val="000939B5"/>
    <w:rsid w:val="000C592F"/>
    <w:rsid w:val="000D45AF"/>
    <w:rsid w:val="000D589C"/>
    <w:rsid w:val="0013396A"/>
    <w:rsid w:val="00147C24"/>
    <w:rsid w:val="001C26F5"/>
    <w:rsid w:val="001C5881"/>
    <w:rsid w:val="00266C59"/>
    <w:rsid w:val="002C500C"/>
    <w:rsid w:val="002E76BE"/>
    <w:rsid w:val="00314BE7"/>
    <w:rsid w:val="00321B3D"/>
    <w:rsid w:val="003252DB"/>
    <w:rsid w:val="00326E0E"/>
    <w:rsid w:val="00383046"/>
    <w:rsid w:val="003B1E91"/>
    <w:rsid w:val="003C475D"/>
    <w:rsid w:val="003C7359"/>
    <w:rsid w:val="00407F28"/>
    <w:rsid w:val="00420073"/>
    <w:rsid w:val="00464084"/>
    <w:rsid w:val="004B244A"/>
    <w:rsid w:val="004E06FA"/>
    <w:rsid w:val="0052357D"/>
    <w:rsid w:val="00531482"/>
    <w:rsid w:val="00563F0D"/>
    <w:rsid w:val="00565C0F"/>
    <w:rsid w:val="005B1E05"/>
    <w:rsid w:val="005F27B1"/>
    <w:rsid w:val="00677863"/>
    <w:rsid w:val="006818B0"/>
    <w:rsid w:val="006A2E66"/>
    <w:rsid w:val="006E0CA4"/>
    <w:rsid w:val="006E2355"/>
    <w:rsid w:val="0075103E"/>
    <w:rsid w:val="00792EE0"/>
    <w:rsid w:val="00795983"/>
    <w:rsid w:val="007C6E68"/>
    <w:rsid w:val="007D700E"/>
    <w:rsid w:val="00847630"/>
    <w:rsid w:val="00855E0E"/>
    <w:rsid w:val="00867656"/>
    <w:rsid w:val="008743E7"/>
    <w:rsid w:val="008E0FB9"/>
    <w:rsid w:val="008E178A"/>
    <w:rsid w:val="008F3EF8"/>
    <w:rsid w:val="00923C23"/>
    <w:rsid w:val="0092735B"/>
    <w:rsid w:val="00944F18"/>
    <w:rsid w:val="009555A9"/>
    <w:rsid w:val="00963647"/>
    <w:rsid w:val="00981BD2"/>
    <w:rsid w:val="00985D3D"/>
    <w:rsid w:val="009B4F39"/>
    <w:rsid w:val="009C0123"/>
    <w:rsid w:val="009C5E0A"/>
    <w:rsid w:val="00A40B29"/>
    <w:rsid w:val="00A63615"/>
    <w:rsid w:val="00A80ADD"/>
    <w:rsid w:val="00A92412"/>
    <w:rsid w:val="00AF2273"/>
    <w:rsid w:val="00B112FF"/>
    <w:rsid w:val="00B20ECB"/>
    <w:rsid w:val="00B655C7"/>
    <w:rsid w:val="00BB1C24"/>
    <w:rsid w:val="00C22779"/>
    <w:rsid w:val="00C2570A"/>
    <w:rsid w:val="00CA07C4"/>
    <w:rsid w:val="00D06455"/>
    <w:rsid w:val="00D52F42"/>
    <w:rsid w:val="00D5510F"/>
    <w:rsid w:val="00D84E2B"/>
    <w:rsid w:val="00DF1431"/>
    <w:rsid w:val="00E160CC"/>
    <w:rsid w:val="00E4445E"/>
    <w:rsid w:val="00EA4C7B"/>
    <w:rsid w:val="00EC4107"/>
    <w:rsid w:val="00EE7E63"/>
    <w:rsid w:val="00F06E8F"/>
    <w:rsid w:val="00F45800"/>
    <w:rsid w:val="00FB6541"/>
    <w:rsid w:val="00FB656B"/>
    <w:rsid w:val="00FE12B8"/>
    <w:rsid w:val="00FF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3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21B3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8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1B3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1B3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21B3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21B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1B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2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321B3D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321B3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321B3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321B3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321B3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321B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321B3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321B3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321B3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321B3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321B3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321B3D"/>
    <w:rPr>
      <w:color w:val="FF9900"/>
    </w:rPr>
  </w:style>
  <w:style w:type="character" w:customStyle="1" w:styleId="small">
    <w:name w:val="small"/>
    <w:rsid w:val="00321B3D"/>
    <w:rPr>
      <w:sz w:val="16"/>
      <w:szCs w:val="16"/>
    </w:rPr>
  </w:style>
  <w:style w:type="character" w:customStyle="1" w:styleId="fill">
    <w:name w:val="fill"/>
    <w:rsid w:val="00321B3D"/>
    <w:rPr>
      <w:b/>
      <w:bCs/>
      <w:i/>
      <w:iCs/>
      <w:color w:val="FF0000"/>
    </w:rPr>
  </w:style>
  <w:style w:type="character" w:customStyle="1" w:styleId="maggd">
    <w:name w:val="maggd"/>
    <w:rsid w:val="00321B3D"/>
    <w:rPr>
      <w:color w:val="006400"/>
    </w:rPr>
  </w:style>
  <w:style w:type="character" w:customStyle="1" w:styleId="magusn">
    <w:name w:val="magusn"/>
    <w:rsid w:val="00321B3D"/>
    <w:rPr>
      <w:color w:val="006666"/>
    </w:rPr>
  </w:style>
  <w:style w:type="character" w:customStyle="1" w:styleId="enp">
    <w:name w:val="enp"/>
    <w:rsid w:val="00321B3D"/>
    <w:rPr>
      <w:color w:val="3C7828"/>
    </w:rPr>
  </w:style>
  <w:style w:type="character" w:customStyle="1" w:styleId="kdkss">
    <w:name w:val="kdkss"/>
    <w:rsid w:val="00321B3D"/>
    <w:rPr>
      <w:color w:val="BE780A"/>
    </w:rPr>
  </w:style>
  <w:style w:type="character" w:customStyle="1" w:styleId="actel">
    <w:name w:val="actel"/>
    <w:rsid w:val="00321B3D"/>
    <w:rPr>
      <w:color w:val="E36C0A"/>
    </w:rPr>
  </w:style>
  <w:style w:type="character" w:styleId="a6">
    <w:name w:val="annotation reference"/>
    <w:uiPriority w:val="99"/>
    <w:semiHidden/>
    <w:unhideWhenUsed/>
    <w:rsid w:val="006778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7863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77863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7863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77863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778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7786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6778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0939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939B5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0939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0939B5"/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795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8559</Characters>
  <Application>Microsoft Office Word</Application>
  <DocSecurity>0</DocSecurity>
  <PresentationFormat>u5rde5</PresentationFormat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Порядок и график проведения инвентаризации имущества, финансовых активов и обязательств</vt:lpstr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Порядок и график проведения инвентаризации имущества, финансовых активов и обязательств</dc:title>
  <dc:creator>Неронова О.А.</dc:creator>
  <dc:description>Подготовлено на базе материалов БСС «Система Главбух»</dc:description>
  <cp:lastModifiedBy>Оксана</cp:lastModifiedBy>
  <cp:revision>2</cp:revision>
  <cp:lastPrinted>2018-12-14T07:58:00Z</cp:lastPrinted>
  <dcterms:created xsi:type="dcterms:W3CDTF">2019-09-17T20:42:00Z</dcterms:created>
  <dcterms:modified xsi:type="dcterms:W3CDTF">2019-09-17T20:42:00Z</dcterms:modified>
</cp:coreProperties>
</file>